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Муниципальное автономное общеобразовательное учреждение </w:t>
      </w: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«Нижнетуринская гимназия»</w:t>
      </w: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5759"/>
        <w:gridCol w:w="4095"/>
      </w:tblGrid>
      <w:tr w:rsidR="00A139A5" w:rsidRPr="00D1597D">
        <w:tc>
          <w:tcPr>
            <w:tcW w:w="7196" w:type="dxa"/>
          </w:tcPr>
          <w:p w:rsidR="00A139A5" w:rsidRPr="00D1597D" w:rsidRDefault="00A139A5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D1597D">
              <w:rPr>
                <w:rFonts w:ascii="Times New Roman" w:hAnsi="Times New Roman"/>
                <w:color w:val="000000"/>
              </w:rPr>
              <w:t xml:space="preserve">Принято </w:t>
            </w:r>
          </w:p>
          <w:p w:rsidR="00A139A5" w:rsidRPr="00D1597D" w:rsidRDefault="00A139A5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D1597D">
              <w:rPr>
                <w:rFonts w:ascii="Times New Roman" w:hAnsi="Times New Roman"/>
                <w:color w:val="000000"/>
              </w:rPr>
              <w:t>предметно-методической кафедрой</w:t>
            </w:r>
          </w:p>
          <w:p w:rsidR="00A139A5" w:rsidRPr="00D1597D" w:rsidRDefault="00A139A5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D1597D">
              <w:rPr>
                <w:rFonts w:ascii="Times New Roman" w:hAnsi="Times New Roman"/>
                <w:color w:val="000000"/>
              </w:rPr>
              <w:t>учителей русского языка и литературы</w:t>
            </w:r>
          </w:p>
          <w:p w:rsidR="00A139A5" w:rsidRPr="00D1597D" w:rsidRDefault="00A139A5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D1597D"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</w:rPr>
              <w:t>ротокол № 1 от «30» августа 2019</w:t>
            </w:r>
            <w:r w:rsidRPr="00D1597D">
              <w:rPr>
                <w:rFonts w:ascii="Times New Roman" w:hAnsi="Times New Roman"/>
                <w:color w:val="000000"/>
              </w:rPr>
              <w:t xml:space="preserve"> года</w:t>
            </w:r>
          </w:p>
          <w:p w:rsidR="00A139A5" w:rsidRPr="00D1597D" w:rsidRDefault="00A139A5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D1597D">
              <w:rPr>
                <w:rFonts w:ascii="Times New Roman" w:hAnsi="Times New Roman"/>
                <w:color w:val="000000"/>
              </w:rPr>
              <w:t>Руководитель  ___________Л.Н. Чепикова</w:t>
            </w:r>
          </w:p>
          <w:p w:rsidR="00A139A5" w:rsidRPr="00D1597D" w:rsidRDefault="00A139A5">
            <w:pPr>
              <w:widowControl w:val="0"/>
              <w:autoSpaceDE w:val="0"/>
              <w:autoSpaceDN w:val="0"/>
              <w:adjustRightInd w:val="0"/>
              <w:spacing w:after="0" w:line="29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20" w:type="dxa"/>
          </w:tcPr>
          <w:p w:rsidR="00A139A5" w:rsidRPr="00D1597D" w:rsidRDefault="00A139A5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 xml:space="preserve">Утверждаю </w:t>
            </w:r>
          </w:p>
          <w:p w:rsidR="00A139A5" w:rsidRPr="00D1597D" w:rsidRDefault="00A139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И.о.д</w:t>
            </w:r>
            <w:r w:rsidRPr="00D1597D">
              <w:rPr>
                <w:rFonts w:ascii="Times New Roman" w:hAnsi="Times New Roman"/>
              </w:rPr>
              <w:t>иректор</w:t>
            </w:r>
            <w:r>
              <w:rPr>
                <w:rFonts w:ascii="Times New Roman" w:hAnsi="Times New Roman"/>
              </w:rPr>
              <w:t>а</w:t>
            </w:r>
            <w:r w:rsidRPr="00D1597D">
              <w:rPr>
                <w:rFonts w:ascii="Times New Roman" w:hAnsi="Times New Roman"/>
              </w:rPr>
              <w:t xml:space="preserve"> </w:t>
            </w:r>
          </w:p>
          <w:p w:rsidR="00A139A5" w:rsidRPr="00D1597D" w:rsidRDefault="00A139A5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МАОУ «НТГ»</w:t>
            </w:r>
          </w:p>
          <w:p w:rsidR="00A139A5" w:rsidRPr="00D1597D" w:rsidRDefault="00A139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 Ю.А.Соколова</w:t>
            </w:r>
          </w:p>
          <w:p w:rsidR="00A139A5" w:rsidRPr="00D1597D" w:rsidRDefault="00A139A5">
            <w:pPr>
              <w:widowControl w:val="0"/>
              <w:autoSpaceDE w:val="0"/>
              <w:autoSpaceDN w:val="0"/>
              <w:adjustRightInd w:val="0"/>
              <w:spacing w:after="0" w:line="29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Приказ № 157 от 30</w:t>
            </w:r>
            <w:r w:rsidRPr="00D1597D">
              <w:rPr>
                <w:rFonts w:ascii="Times New Roman" w:hAnsi="Times New Roman"/>
              </w:rPr>
              <w:t>.08.201</w:t>
            </w:r>
            <w:r>
              <w:rPr>
                <w:rFonts w:ascii="Times New Roman" w:hAnsi="Times New Roman"/>
              </w:rPr>
              <w:t xml:space="preserve">9 </w:t>
            </w:r>
            <w:r w:rsidRPr="00D1597D">
              <w:rPr>
                <w:rFonts w:ascii="Times New Roman" w:hAnsi="Times New Roman"/>
              </w:rPr>
              <w:t>г.</w:t>
            </w:r>
          </w:p>
        </w:tc>
      </w:tr>
    </w:tbl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Рабочая программа </w:t>
      </w: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>по литературе</w:t>
      </w: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>в 6 классе</w:t>
      </w: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10" w:lineRule="exact"/>
        <w:ind w:left="1274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Составитель: Остен М.В., учитель </w:t>
      </w: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10" w:lineRule="exact"/>
        <w:ind w:left="1274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русского языка и литературы</w:t>
      </w: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jc w:val="righ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53" w:lineRule="exact"/>
        <w:ind w:left="5209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53" w:lineRule="exact"/>
        <w:ind w:left="5209"/>
        <w:rPr>
          <w:rFonts w:ascii="Times New Roman" w:hAnsi="Times New Roman"/>
          <w:sz w:val="24"/>
          <w:szCs w:val="24"/>
        </w:rPr>
      </w:pPr>
    </w:p>
    <w:p w:rsidR="00A139A5" w:rsidRDefault="00A139A5" w:rsidP="008762EB">
      <w:pPr>
        <w:widowControl w:val="0"/>
        <w:autoSpaceDE w:val="0"/>
        <w:autoSpaceDN w:val="0"/>
        <w:adjustRightInd w:val="0"/>
        <w:spacing w:after="0" w:line="353" w:lineRule="exact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Нижняя Тура,</w:t>
      </w:r>
    </w:p>
    <w:p w:rsidR="00A139A5" w:rsidRDefault="00A139A5" w:rsidP="008762EB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2019 год</w:t>
      </w:r>
    </w:p>
    <w:p w:rsidR="00A139A5" w:rsidRDefault="00A139A5" w:rsidP="005C23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Pr="005C23AE">
        <w:rPr>
          <w:rFonts w:ascii="Times New Roman" w:hAnsi="Times New Roman"/>
          <w:sz w:val="24"/>
          <w:szCs w:val="24"/>
        </w:rPr>
        <w:t>Пояснительная записка</w:t>
      </w:r>
    </w:p>
    <w:p w:rsidR="00A139A5" w:rsidRDefault="00A139A5" w:rsidP="005C23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C23AE">
        <w:rPr>
          <w:rFonts w:ascii="Times New Roman" w:hAnsi="Times New Roman"/>
          <w:sz w:val="24"/>
          <w:szCs w:val="24"/>
        </w:rPr>
        <w:t>Настоящая рабочая программа составлена в соответствии с ФГОС Литература. Рабочие программы. Предметная линия учебников под редакцией В.Ф.Чертова 5-9 классы Пособие для учителей общеобразовательных учреждений М., «Просвещение» 2011</w:t>
      </w:r>
      <w:r w:rsidRPr="005C23AE">
        <w:rPr>
          <w:rFonts w:ascii="Times New Roman" w:hAnsi="Times New Roman"/>
          <w:bCs/>
          <w:i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3 часа в неделю,     102 часа</w:t>
      </w:r>
      <w:r w:rsidRPr="005C23AE">
        <w:rPr>
          <w:rFonts w:ascii="Times New Roman" w:hAnsi="Times New Roman"/>
          <w:bCs/>
          <w:sz w:val="24"/>
          <w:szCs w:val="24"/>
        </w:rPr>
        <w:t>.</w:t>
      </w:r>
    </w:p>
    <w:p w:rsidR="00A139A5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C23AE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по литературе для 6</w:t>
      </w:r>
      <w:r w:rsidRPr="005C23AE">
        <w:rPr>
          <w:rFonts w:ascii="Times New Roman" w:hAnsi="Times New Roman"/>
          <w:sz w:val="24"/>
          <w:szCs w:val="24"/>
        </w:rPr>
        <w:t xml:space="preserve"> класса разработана на основе фундаментального ядра содержания общего образования и требований к результатам основного общего образования, представленного в Федеральном государственном образовательном стандарте. В ней учтены основные положения Программы развития и формирования универсальных учебных действий для общего образования второго поколения. В программе предусмотрены развития всех основных видов деятельности обучаемых, представленных в программах для начального общего образования. Учитывается преемственная связь программы с начальным образованием. Цели и образовательные результаты представлены на нескольких уровнях – метапредметном, личностном и предметном</w:t>
      </w:r>
      <w:r>
        <w:rPr>
          <w:rFonts w:ascii="Times New Roman" w:hAnsi="Times New Roman"/>
          <w:sz w:val="24"/>
          <w:szCs w:val="24"/>
        </w:rPr>
        <w:t>.</w:t>
      </w:r>
    </w:p>
    <w:p w:rsidR="00A139A5" w:rsidRPr="005C23AE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Задачи обучения:</w:t>
      </w:r>
    </w:p>
    <w:p w:rsidR="00A139A5" w:rsidRPr="005C23AE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·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A139A5" w:rsidRPr="005C23AE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·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A139A5" w:rsidRPr="005C23AE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· приобретение навыка устного пересказа (подробный, выборочный, сжатый, от другого лица, художественный)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A139A5" w:rsidRPr="005C23AE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· научиться развернутому ответу на вопрос, рассказу о литературном герое, характеристике героя;</w:t>
      </w:r>
    </w:p>
    <w:p w:rsidR="00A139A5" w:rsidRPr="005C23AE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· отзыву на самостоятельно прочитанное произведение; способами свободного владения письменной речью;</w:t>
      </w:r>
    </w:p>
    <w:p w:rsidR="00A139A5" w:rsidRPr="005C23AE" w:rsidRDefault="00A139A5" w:rsidP="005C23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· освоение лингвистической, культурологической, коммуникативной компетенций.</w:t>
      </w:r>
    </w:p>
    <w:p w:rsidR="00A139A5" w:rsidRPr="005C23AE" w:rsidRDefault="00A139A5" w:rsidP="005C23A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Таким образом, компетентностный подход к созданию тематического планирования обеспечивает взаимосвязанное развитие и совершенствование ключевых, общепредметных и предметных компетенций.</w:t>
      </w:r>
    </w:p>
    <w:p w:rsidR="00A139A5" w:rsidRPr="005C23AE" w:rsidRDefault="00A139A5" w:rsidP="005C23A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Принципы отбора содержания связаны с преемственностью целей образования на различных ступенях и уровнях обучения, логикой внутрипредметных связей, а также с возрастными особенностями развития учащихся.</w:t>
      </w:r>
    </w:p>
    <w:p w:rsidR="00A139A5" w:rsidRPr="005C23AE" w:rsidRDefault="00A139A5" w:rsidP="005C23AE">
      <w:pPr>
        <w:spacing w:line="240" w:lineRule="auto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Литература как учебный предмет обладает огромным воспитательным потенциалом, дающим учителю возможность не только развивать интеллектуальные способности, но и формировать ценностно-мировоззренческие ориентиры, которые позволят учащимся адекватно воспринимать проблематику произведений отечественной классики, т.е. включаться в диалог с писателем. Приобщение к «вечным» ценностям, исповедуемым литературной классикой, является одним из важнейших направлений школьного литературного образова</w:t>
      </w:r>
      <w:r>
        <w:rPr>
          <w:rFonts w:ascii="Times New Roman" w:hAnsi="Times New Roman"/>
          <w:sz w:val="24"/>
          <w:szCs w:val="24"/>
        </w:rPr>
        <w:t xml:space="preserve">ния и способствует решению </w:t>
      </w:r>
      <w:r w:rsidRPr="005C23AE">
        <w:rPr>
          <w:rFonts w:ascii="Times New Roman" w:hAnsi="Times New Roman"/>
          <w:sz w:val="24"/>
          <w:szCs w:val="24"/>
        </w:rPr>
        <w:t xml:space="preserve"> его важнейших целей</w:t>
      </w:r>
      <w:r>
        <w:rPr>
          <w:rFonts w:ascii="Times New Roman" w:hAnsi="Times New Roman"/>
          <w:sz w:val="24"/>
          <w:szCs w:val="24"/>
        </w:rPr>
        <w:t>.</w:t>
      </w:r>
    </w:p>
    <w:p w:rsidR="00A139A5" w:rsidRPr="005C23AE" w:rsidRDefault="00A139A5" w:rsidP="005C23A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139A5" w:rsidRPr="005C23AE" w:rsidRDefault="00A139A5" w:rsidP="005C23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Требования к результатам обучения</w:t>
      </w:r>
    </w:p>
    <w:p w:rsidR="00A139A5" w:rsidRPr="00086DF1" w:rsidRDefault="00A139A5" w:rsidP="00CE61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86DF1">
        <w:rPr>
          <w:rFonts w:ascii="Times New Roman" w:hAnsi="Times New Roman"/>
          <w:bCs/>
          <w:color w:val="000000"/>
          <w:spacing w:val="6"/>
          <w:sz w:val="24"/>
          <w:szCs w:val="24"/>
          <w:lang w:eastAsia="ru-RU"/>
        </w:rPr>
        <w:t>Личностные результаты: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воспитание российской гражданской идентичности: па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сти, знание истории, языка, культуры своего народа, своего края, основ культурного наследия народов России и чело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вечества; усвоение гуманистических, демократических и традиционных ценностей многонационального российско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го общества; воспитание чувства ответственности и долга перед Родиной;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формирование ответственного отношения к учению, готов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ности и способности обучающихся к саморазвитию и само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образованию на основе мотивации к обучению и познанию, осознанному выбору и построению дальнейшей индивиду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альной траектории образования на базе ориентировки в ми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ре профессий и профессиональных предпочтений, с учётом устойчивых познавательных интересов;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формирование целостного мировоззрения, соответствую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ного отношения к другому человеку, его мнению, мировоззре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нию, культуре, языку, вере, гражданской позиции, к истории,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культуре, религии, традициям, языкам, ценностям народов России и народов мира; готовности и способности вести диа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лог с другими людьми и достигать в нём взаимопонимания;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альных и экономических особенностей;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развитие морального сознания и компетентности в реше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нии моральных проблем на основе личностного выбора, фор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ступкам;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формирование коммуникативной компетентности в обще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нии и сотрудничестве со сверстниками, старшими и млад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шими в процессе образовательной, общественно полезной, учебно-исследовательской,  творческой  и других видов дея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тельности;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29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о формирование основ экологической культуры на основе признания ценности жизни во всех её проявлениях и необ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ходимости ответственного, бережного отношения к окружаю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щей среде;</w:t>
      </w:r>
    </w:p>
    <w:p w:rsidR="00A139A5" w:rsidRPr="00CE6111" w:rsidRDefault="00A139A5" w:rsidP="00CE6111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осознание значения семьи в жизни человека и общества, принятие ценности семейной жизни, уважительное и забот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ливое отношение к членам своей семьи;</w:t>
      </w:r>
    </w:p>
    <w:p w:rsidR="00A139A5" w:rsidRDefault="00A139A5" w:rsidP="00CE6111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развитие эстетического сознания через освоение художе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тельности эстетического характера.</w:t>
      </w:r>
    </w:p>
    <w:p w:rsidR="00A139A5" w:rsidRPr="00CE6111" w:rsidRDefault="00A139A5" w:rsidP="00CE6111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8"/>
          <w:sz w:val="24"/>
          <w:szCs w:val="24"/>
          <w:lang w:eastAsia="ru-RU"/>
        </w:rPr>
      </w:pPr>
    </w:p>
    <w:p w:rsidR="00A139A5" w:rsidRPr="00CE6111" w:rsidRDefault="00A139A5" w:rsidP="00CE6111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86DF1">
        <w:rPr>
          <w:rFonts w:ascii="Times New Roman" w:hAnsi="Times New Roman"/>
          <w:color w:val="000000"/>
          <w:spacing w:val="8"/>
          <w:sz w:val="24"/>
          <w:szCs w:val="24"/>
          <w:lang w:eastAsia="ru-RU"/>
        </w:rPr>
        <w:t>Метапредметные результаты</w:t>
      </w:r>
      <w:r w:rsidRPr="00CE6111">
        <w:rPr>
          <w:rFonts w:ascii="Times New Roman" w:hAnsi="Times New Roman"/>
          <w:color w:val="000000"/>
          <w:spacing w:val="8"/>
          <w:sz w:val="24"/>
          <w:szCs w:val="24"/>
          <w:lang w:eastAsia="ru-RU"/>
        </w:rPr>
        <w:t xml:space="preserve"> изучения литературы в ос</w:t>
      </w:r>
      <w:r w:rsidRPr="00CE6111">
        <w:rPr>
          <w:rFonts w:ascii="Times New Roman" w:hAnsi="Times New Roman"/>
          <w:color w:val="000000"/>
          <w:spacing w:val="8"/>
          <w:sz w:val="24"/>
          <w:szCs w:val="24"/>
          <w:lang w:eastAsia="ru-RU"/>
        </w:rPr>
        <w:softHyphen/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новной школе:</w:t>
      </w:r>
      <w:r w:rsidRPr="00CE6111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умение самостоятельно планировать пути достижения целей, в том числе альтернативные, осознанно выбирать наиболее эф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фективные способы решения учебных и познавательных задач;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умение соотносить свои действия с планируемыми резуль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татами, осуществлять контроль своей деятельности в процессе достижения результата, определять способы действий в рам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умение оценивать правильность выполнения учебной зада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чи, собственные возможности её решения;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67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умение определять понятия, создавать обобщения, устанав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ливать аналогии, классифицировать,  самостоятельно выби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рать основания и критерии для классификации, устанавливать причинно-следственные связи, строить логическое рассужде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ние, умозаключение (индуктивное, дедуктивное и по анало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гии) и делать выводы;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умение создавать, применять и преобразовывать знаки и символы, модели и схемы для решения учебных и познава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тельных задач;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смысловое чтение;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умение организовывать учебное сотрудничество и совмест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ную деятельность с учителем и сверстниками; работать индивидуально и в группе: находить общее решение и разрешать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конфликты на основе согласования позиций и учёта инте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ресов; формулировать,  аргументировать и отстаивать своё мнение;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8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«умение осознанно использовать речевые средства в соответ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логической контекстной речью;</w:t>
      </w:r>
    </w:p>
    <w:p w:rsidR="00A139A5" w:rsidRPr="00CE6111" w:rsidRDefault="00A139A5" w:rsidP="00CE6111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формирование и развитие компетентности в области ис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пользования информационно-коммуникационных технологий.</w:t>
      </w:r>
    </w:p>
    <w:p w:rsidR="00A139A5" w:rsidRPr="00CE6111" w:rsidRDefault="00A139A5" w:rsidP="00CE61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A139A5" w:rsidRPr="00CE6111" w:rsidRDefault="00A139A5" w:rsidP="00CE61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086DF1">
        <w:rPr>
          <w:rFonts w:ascii="Times New Roman" w:hAnsi="Times New Roman"/>
          <w:bCs/>
          <w:color w:val="000000"/>
          <w:spacing w:val="3"/>
          <w:sz w:val="24"/>
          <w:szCs w:val="24"/>
          <w:lang w:eastAsia="ru-RU"/>
        </w:rPr>
        <w:t>Предметные  результаты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выпускников основной школы по литературе выражаются в следующем: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понимание   ключевых   проблем   изученных   произведений русского фольклора и фольклора других народов, древнерус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ской литературы, литературы XVIII века, русских писателей XIX—XX веков,  литературы   народов  России   и  зарубежной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литературы;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понимание связи литературных произведений с эпохой их написания, выявление  заложенных в них вневременных, не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 xml:space="preserve"> преходящих нравственных ценностей и их современного зву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чания;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умение анализировать литературное произведение: опреде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определение в произведении элементов сюжета, компози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ции, изобразительно-выразительных средств языка, понима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зе литературного произведения;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приобщение к духовно-нравственным  ценностям русской литературы и культуры,  сопоставление их с духовно-нрав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ственными ценностями других народов;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формулирование собственного отношения к произведениям литературы, их оценка;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собственная интерпретация (в отдельных случаях) изучен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ных литературных произведений;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понимание авторской позиции и своё отношение к ней;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и восприятие на слух литературных произведений разных жанров, осмысленное чтение и адекватное восприятие; а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написание   изложений и  сочинений на темы,  связанные с тематикой, проблематикой изученных произведений; класс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ные и домашние творческие работы; рефераты на литератур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ные и общекультурные темы;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понимание образной природы литературы как явления сло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весного искусства; эстетическое восприятие произведений ли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тературы; формирование эстетического вкуса;</w:t>
      </w:r>
    </w:p>
    <w:p w:rsidR="00A139A5" w:rsidRPr="00CE6111" w:rsidRDefault="00A139A5" w:rsidP="00CE6111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 понимание  русского слова в его эстетической   функции, роли изобразительно-выразительных языковых средств в соз</w:t>
      </w:r>
      <w:r w:rsidRPr="00CE6111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  <w:t>дании художественных образов литературных произведений.</w:t>
      </w:r>
    </w:p>
    <w:p w:rsidR="00A139A5" w:rsidRPr="00086DF1" w:rsidRDefault="00A139A5" w:rsidP="005C23A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Содержание программы учебного курса </w:t>
      </w:r>
      <w:r w:rsidRPr="00086DF1">
        <w:rPr>
          <w:rFonts w:ascii="Times New Roman" w:hAnsi="Times New Roman"/>
          <w:sz w:val="24"/>
          <w:szCs w:val="24"/>
          <w:lang w:val="en-US" w:eastAsia="ar-SA"/>
        </w:rPr>
        <w:t>VI</w:t>
      </w:r>
      <w:r w:rsidRPr="00086DF1">
        <w:rPr>
          <w:rFonts w:ascii="Times New Roman" w:hAnsi="Times New Roman"/>
          <w:sz w:val="24"/>
          <w:szCs w:val="24"/>
          <w:lang w:eastAsia="ar-SA"/>
        </w:rPr>
        <w:t xml:space="preserve"> класс  (105 часов)</w:t>
      </w:r>
    </w:p>
    <w:p w:rsidR="00A139A5" w:rsidRPr="00086DF1" w:rsidRDefault="00A139A5" w:rsidP="00810126">
      <w:pPr>
        <w:tabs>
          <w:tab w:val="left" w:pos="1276"/>
        </w:tabs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Введение. (1ч.) Образ человека в литературе. Отличие художественной литературы от научно-популярной. Любимые книги, герои, авторы.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val="en-US" w:eastAsia="ar-SA"/>
        </w:rPr>
        <w:t>I</w:t>
      </w:r>
      <w:r w:rsidRPr="00086DF1">
        <w:rPr>
          <w:rFonts w:ascii="Times New Roman" w:hAnsi="Times New Roman"/>
          <w:sz w:val="24"/>
          <w:szCs w:val="24"/>
          <w:lang w:eastAsia="ar-SA"/>
        </w:rPr>
        <w:t>. Мифы (6ч.)</w:t>
      </w:r>
    </w:p>
    <w:p w:rsidR="00A139A5" w:rsidRPr="00086DF1" w:rsidRDefault="00A139A5" w:rsidP="00810126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Происхождение, особенности содержания и художественное своеобразие мифов, связь мифов с верованиями древних людей.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Мифы Древней Греции</w:t>
      </w:r>
    </w:p>
    <w:p w:rsidR="00A139A5" w:rsidRPr="00086DF1" w:rsidRDefault="00A139A5" w:rsidP="00810126">
      <w:pPr>
        <w:tabs>
          <w:tab w:val="left" w:pos="3525"/>
        </w:tabs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086DF1">
        <w:rPr>
          <w:rFonts w:ascii="Times New Roman" w:hAnsi="Times New Roman"/>
          <w:i/>
          <w:sz w:val="24"/>
          <w:szCs w:val="24"/>
          <w:lang w:eastAsia="ar-SA"/>
        </w:rPr>
        <w:t>Для чтения и бесед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О происхождении мира и богов.  «Подвиги Геракла». Гомер как легендарный создатель поэм «Одиссея» и «Илиада».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Герои мифов в поэме Гомера «Одиссея» (отрывок из 1Х песни). Мудрость и хитроумие Одиссея.  Особенности стихотворной речи поэмы.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086DF1">
        <w:rPr>
          <w:rFonts w:ascii="Times New Roman" w:hAnsi="Times New Roman"/>
          <w:i/>
          <w:sz w:val="24"/>
          <w:szCs w:val="24"/>
          <w:lang w:eastAsia="ar-SA"/>
        </w:rPr>
        <w:t>Для самостоятельного чтения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Н.А.Кун «Легенды и мифы Древней Греции».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Финский эпос «Калевала».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Боги как носители доброго и злого начал. Духи и нечистая сила. Причины суеверий и верований народа.</w:t>
      </w:r>
    </w:p>
    <w:p w:rsidR="00A139A5" w:rsidRPr="00086DF1" w:rsidRDefault="00A139A5" w:rsidP="0081012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II. Героический эпос. (2ч.)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Героический эпос. «Песнь о Роланде». Образ Зигфрида в «Песни о нибелунгах».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val="en-US" w:eastAsia="ar-SA"/>
        </w:rPr>
        <w:t>III</w:t>
      </w:r>
      <w:r w:rsidRPr="00086DF1">
        <w:rPr>
          <w:rFonts w:ascii="Times New Roman" w:hAnsi="Times New Roman"/>
          <w:sz w:val="24"/>
          <w:szCs w:val="24"/>
          <w:lang w:eastAsia="ar-SA"/>
        </w:rPr>
        <w:t>. Устное народное творчество (3 ч.)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Народная песня и ее виды.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Былина «Илья Муромец и Соловей-разбойник».Особенности былин.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Воплощение в образе богатыря национального характера, нравственных достоинств героя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val="en-US" w:eastAsia="ar-SA"/>
        </w:rPr>
        <w:t>III</w:t>
      </w:r>
      <w:r w:rsidRPr="00086DF1">
        <w:rPr>
          <w:rFonts w:ascii="Times New Roman" w:hAnsi="Times New Roman"/>
          <w:sz w:val="24"/>
          <w:szCs w:val="24"/>
          <w:lang w:eastAsia="ar-SA"/>
        </w:rPr>
        <w:t>. Древнерусская литература (3ч.)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Р/Р Идеал человека в «Повести о Петре и Февронии Муромских». Фольклорные традиции в создании образов персонажей.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val="en-US" w:eastAsia="ar-SA"/>
        </w:rPr>
        <w:t>IV</w:t>
      </w:r>
      <w:r w:rsidRPr="00086DF1">
        <w:rPr>
          <w:rFonts w:ascii="Times New Roman" w:hAnsi="Times New Roman"/>
          <w:sz w:val="24"/>
          <w:szCs w:val="24"/>
          <w:lang w:eastAsia="ar-SA"/>
        </w:rPr>
        <w:t>Жанр баллады в литературе(7ч.)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Баллады И. В. Гёте «Лесной царь» и Ф. Шиллера «Перчатка».Баллада B. Скотта «Клятва Мойны». Баллада Р. Л. Стивенсона «Вересковый мед». Баллада В. А. Жуковского «Светлана». Образ Светланы и средства его создания. Практикум. Выразительное чтение  произведения  как способ  его интерпретации.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val="en-US" w:eastAsia="ar-SA"/>
        </w:rPr>
        <w:t>V</w:t>
      </w:r>
      <w:r w:rsidRPr="00086DF1">
        <w:rPr>
          <w:rFonts w:ascii="Times New Roman" w:hAnsi="Times New Roman"/>
          <w:sz w:val="24"/>
          <w:szCs w:val="24"/>
          <w:lang w:eastAsia="ar-SA"/>
        </w:rPr>
        <w:t xml:space="preserve">.Литература </w:t>
      </w:r>
      <w:r w:rsidRPr="00086DF1">
        <w:rPr>
          <w:rFonts w:ascii="Times New Roman" w:hAnsi="Times New Roman"/>
          <w:sz w:val="24"/>
          <w:szCs w:val="24"/>
          <w:lang w:val="en-US" w:eastAsia="ar-SA"/>
        </w:rPr>
        <w:t>XIX</w:t>
      </w:r>
      <w:r w:rsidRPr="00086DF1">
        <w:rPr>
          <w:rFonts w:ascii="Times New Roman" w:hAnsi="Times New Roman"/>
          <w:sz w:val="24"/>
          <w:szCs w:val="24"/>
          <w:lang w:eastAsia="ar-SA"/>
        </w:rPr>
        <w:t xml:space="preserve"> века. (39 ч.)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А.С.Пушкин.  Сведения о жизни поэта.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i/>
          <w:sz w:val="24"/>
          <w:szCs w:val="24"/>
          <w:lang w:eastAsia="ar-SA"/>
        </w:rPr>
        <w:t>Для чтения и изучения «Песнь о Вещем Олеге».</w:t>
      </w:r>
      <w:r w:rsidRPr="00086DF1">
        <w:rPr>
          <w:rFonts w:ascii="Times New Roman" w:hAnsi="Times New Roman"/>
          <w:sz w:val="24"/>
          <w:szCs w:val="24"/>
          <w:lang w:eastAsia="ar-SA"/>
        </w:rPr>
        <w:t xml:space="preserve"> Изобразительное мастерство поэта. Ритм, стихотворный размер, рифма. Роман  «Дубровский». История создания романа. Изображение жизни русского поместного дворянства.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М. Ю. Лермонтов.</w:t>
      </w:r>
      <w:r w:rsidRPr="00086DF1">
        <w:rPr>
          <w:rFonts w:ascii="Times New Roman" w:hAnsi="Times New Roman"/>
          <w:i/>
          <w:sz w:val="24"/>
          <w:szCs w:val="24"/>
          <w:lang w:eastAsia="ar-SA"/>
        </w:rPr>
        <w:t xml:space="preserve"> Стихотворения «Парус», «Листок», поэма «Беглец» .</w:t>
      </w:r>
      <w:r w:rsidRPr="00086DF1">
        <w:rPr>
          <w:rFonts w:ascii="Times New Roman" w:hAnsi="Times New Roman"/>
          <w:sz w:val="24"/>
          <w:szCs w:val="24"/>
          <w:lang w:eastAsia="ar-SA"/>
        </w:rPr>
        <w:t xml:space="preserve"> Изобразительное мастерство поэта. Ритм, стихотворный размер, рифма.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А. В. Кольцов.  Сведения о жизни поэта. 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086DF1">
        <w:rPr>
          <w:rFonts w:ascii="Times New Roman" w:hAnsi="Times New Roman"/>
          <w:i/>
          <w:sz w:val="24"/>
          <w:szCs w:val="24"/>
          <w:lang w:eastAsia="ar-SA"/>
        </w:rPr>
        <w:t xml:space="preserve">Для чтения и изучения </w:t>
      </w:r>
      <w:r w:rsidRPr="00086DF1">
        <w:rPr>
          <w:rFonts w:ascii="Times New Roman" w:hAnsi="Times New Roman"/>
          <w:sz w:val="24"/>
          <w:szCs w:val="24"/>
          <w:lang w:eastAsia="ar-SA"/>
        </w:rPr>
        <w:t>«Песня пахаря» и «Не шуми ты, рожь...».Близость стихотворения к народной песне. Картины степи, свободного крестьянского труда как выражение вольного духа русского человека. Мотивы социальной несправедливости в стихотворении.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Ф. И. Тютчев. «Какое дикое ущелье!..» и «С поляны коршун поднялся...». Тема взаимоотношений человека и природы.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А. А. Фет. «Ласточки» и «Учись у них — у дуба, у березы...».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Н. С. Лесков. Сказ «Левша».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А. П. Чехов. Рассказы «Толстый и тонкий», «Хамелеон». Разоблачение трусости, лицемерия, угодничества.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Л. Н. Толстой.  Сведения о жизни писателя. Толстой на Кавказе.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086DF1">
        <w:rPr>
          <w:rFonts w:ascii="Times New Roman" w:hAnsi="Times New Roman"/>
          <w:i/>
          <w:sz w:val="24"/>
          <w:szCs w:val="24"/>
          <w:lang w:eastAsia="ar-SA"/>
        </w:rPr>
        <w:t>Для чтения и изучения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Повесть Л. Н. Толстого «Детство». Сюжет и герои художественного произведения.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А. М. Горький. Повесть «Детство». Сведения о жизни писателя.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А.И.Куприн. Сведения о жизни писателя.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086DF1">
        <w:rPr>
          <w:rFonts w:ascii="Times New Roman" w:hAnsi="Times New Roman"/>
          <w:i/>
          <w:sz w:val="24"/>
          <w:szCs w:val="24"/>
          <w:lang w:eastAsia="ar-SA"/>
        </w:rPr>
        <w:t>Для чтения и изучения</w:t>
      </w:r>
    </w:p>
    <w:p w:rsidR="00A139A5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«Чудесный доктор». Средства изображения героев (поступки, внешний облик, речь, пейзаж).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val="en-US" w:eastAsia="ar-SA"/>
        </w:rPr>
        <w:t>VI</w:t>
      </w:r>
      <w:r w:rsidRPr="00086DF1">
        <w:rPr>
          <w:rFonts w:ascii="Times New Roman" w:hAnsi="Times New Roman"/>
          <w:sz w:val="24"/>
          <w:szCs w:val="24"/>
          <w:lang w:eastAsia="ar-SA"/>
        </w:rPr>
        <w:t xml:space="preserve">. Литература </w:t>
      </w:r>
      <w:r w:rsidRPr="00086DF1">
        <w:rPr>
          <w:rFonts w:ascii="Times New Roman" w:hAnsi="Times New Roman"/>
          <w:sz w:val="24"/>
          <w:szCs w:val="24"/>
          <w:lang w:val="en-US" w:eastAsia="ar-SA"/>
        </w:rPr>
        <w:t>XX</w:t>
      </w:r>
      <w:r w:rsidRPr="00086DF1">
        <w:rPr>
          <w:rFonts w:ascii="Times New Roman" w:hAnsi="Times New Roman"/>
          <w:sz w:val="24"/>
          <w:szCs w:val="24"/>
          <w:lang w:eastAsia="ar-SA"/>
        </w:rPr>
        <w:t>века.(33 ч.)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А. А. Блок. Символическое значение образов дороги, леса, ветра, утра и солнца в стихотворениях А.Блока «Лениво и тяжко плывут облака...» и «Встану я в утро туманное...». Образ лирического героя в стихотворениях А.Блока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В. В. Маяковский. Стихотворение В. В. Маяковского «Хорошее отношение к лошадям».  Гуманистическое звучание произведения. Образ лирического героя у поэта. Идейное и художественное содержание стихотворения. Новаторство поэзии Маяковского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Практикум. Тоническая и силлабо-тоническая системы стихосложения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М. М. Пришвин. «Кладовая солнца». Сведения о жизни писателя. Мысль писателя о необходимости гармонии человека и природы. Лиризм описаний, выразительность и красочность языка. 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Практикум. Сопоставительная характеристика персонажей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Н. М. Рубцов. Сведения о жизни поэта. «Звезда полей» и «Листья осенние». Изображение родной природы в стихотворениях.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В. Г. Распутин. Рассказ «Уроки французского». Нравственная проблематика рассказа. Образ главного героя рассказа.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Жанр песни в русской литературе.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Дж. Лондон. Рассказ «Сказание о Кише». Человек и природа в рассказе.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 xml:space="preserve"> А. де Сент-Экзюпери. «Маленький принц». Философская проблематика повести-сказки. </w:t>
      </w:r>
    </w:p>
    <w:p w:rsidR="00A139A5" w:rsidRPr="00086DF1" w:rsidRDefault="00A139A5" w:rsidP="008101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139A5" w:rsidRDefault="00A139A5" w:rsidP="0081012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val="en-US" w:eastAsia="ar-SA"/>
        </w:rPr>
        <w:t>VII</w:t>
      </w:r>
      <w:r w:rsidRPr="00086DF1">
        <w:rPr>
          <w:rFonts w:ascii="Times New Roman" w:hAnsi="Times New Roman"/>
          <w:sz w:val="24"/>
          <w:szCs w:val="24"/>
          <w:lang w:eastAsia="ar-SA"/>
        </w:rPr>
        <w:t>. Жанр повести в русской литературе (9ч.)</w:t>
      </w:r>
    </w:p>
    <w:p w:rsidR="00A139A5" w:rsidRPr="00086DF1" w:rsidRDefault="00A139A5" w:rsidP="0081012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А. А. Бестужев-Марлинский. «Испытание». A. Чехов. «Степь». Жанровые признаки повести как среднего эпического жанра. Отличие повести от рассказа.</w:t>
      </w:r>
    </w:p>
    <w:p w:rsidR="00A139A5" w:rsidRPr="00086DF1" w:rsidRDefault="00A139A5" w:rsidP="0081012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Н. В. Гоголь. «Вий». История Хомы Брута. Сопоставительная характеристика кузнеца Вакулы и Хомы Брута.</w:t>
      </w:r>
    </w:p>
    <w:p w:rsidR="00A139A5" w:rsidRDefault="00A139A5" w:rsidP="00D3590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86DF1">
        <w:rPr>
          <w:rFonts w:ascii="Times New Roman" w:hAnsi="Times New Roman"/>
          <w:sz w:val="24"/>
          <w:szCs w:val="24"/>
          <w:lang w:eastAsia="ar-SA"/>
        </w:rPr>
        <w:t>В. М. Шукшин. Повесть «Живет такой парень».История Пашки Колокольникова.Смысл названия повести</w:t>
      </w:r>
    </w:p>
    <w:p w:rsidR="00A139A5" w:rsidRPr="00086DF1" w:rsidRDefault="00A139A5" w:rsidP="00D3590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139A5" w:rsidRDefault="00A139A5" w:rsidP="005C23AE">
      <w:pPr>
        <w:rPr>
          <w:rFonts w:ascii="Times New Roman" w:hAnsi="Times New Roman"/>
          <w:sz w:val="24"/>
          <w:szCs w:val="24"/>
        </w:rPr>
      </w:pPr>
      <w:r w:rsidRPr="00086DF1">
        <w:rPr>
          <w:rFonts w:ascii="Times New Roman" w:hAnsi="Times New Roman"/>
          <w:sz w:val="24"/>
          <w:szCs w:val="24"/>
        </w:rPr>
        <w:t>Календарно-тематическое планирование по литературе 6 класс</w:t>
      </w:r>
    </w:p>
    <w:p w:rsidR="00A139A5" w:rsidRPr="005C23AE" w:rsidRDefault="00A139A5" w:rsidP="005C23AE">
      <w:pPr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Количество ч</w:t>
      </w:r>
      <w:r>
        <w:rPr>
          <w:rFonts w:ascii="Times New Roman" w:hAnsi="Times New Roman"/>
          <w:sz w:val="24"/>
          <w:szCs w:val="24"/>
        </w:rPr>
        <w:t>асов в неделю — 3;  на год — 102</w:t>
      </w:r>
      <w:r w:rsidRPr="005C23AE">
        <w:rPr>
          <w:rFonts w:ascii="Times New Roman" w:hAnsi="Times New Roman"/>
          <w:sz w:val="24"/>
          <w:szCs w:val="24"/>
        </w:rPr>
        <w:t>;Плановых  классных сочинений 4.</w:t>
      </w:r>
    </w:p>
    <w:p w:rsidR="00A139A5" w:rsidRPr="005C23AE" w:rsidRDefault="00A139A5" w:rsidP="005C23AE">
      <w:pPr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Планирование составлено на основе  программы по литературе для 5-9 классов (базовый уровень): В.Ф.Чертов, М.: «Просвещение», 2011 г.</w:t>
      </w:r>
    </w:p>
    <w:p w:rsidR="00A139A5" w:rsidRPr="005C23AE" w:rsidRDefault="00A139A5" w:rsidP="005C23A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  Литературы 6</w:t>
      </w:r>
      <w:r w:rsidRPr="005C23AE">
        <w:rPr>
          <w:rFonts w:ascii="Times New Roman" w:hAnsi="Times New Roman"/>
          <w:sz w:val="24"/>
          <w:szCs w:val="24"/>
        </w:rPr>
        <w:t>кл. В.Ф.Чертов М., «Просвещение» 2011</w:t>
      </w:r>
      <w:r w:rsidRPr="005C23AE">
        <w:rPr>
          <w:rFonts w:ascii="Times New Roman" w:hAnsi="Times New Roman"/>
          <w:sz w:val="24"/>
          <w:szCs w:val="24"/>
        </w:rPr>
        <w:tab/>
      </w:r>
      <w:r w:rsidRPr="005C23AE">
        <w:rPr>
          <w:rFonts w:ascii="Times New Roman" w:hAnsi="Times New Roman"/>
          <w:sz w:val="24"/>
          <w:szCs w:val="24"/>
        </w:rPr>
        <w:tab/>
      </w:r>
    </w:p>
    <w:p w:rsidR="00A139A5" w:rsidRPr="005C23AE" w:rsidRDefault="00A139A5" w:rsidP="005C23AE">
      <w:pPr>
        <w:jc w:val="both"/>
        <w:rPr>
          <w:rFonts w:ascii="Times New Roman" w:hAnsi="Times New Roman"/>
          <w:sz w:val="24"/>
          <w:szCs w:val="24"/>
        </w:rPr>
      </w:pPr>
      <w:r w:rsidRPr="005C23AE">
        <w:rPr>
          <w:rFonts w:ascii="Times New Roman" w:hAnsi="Times New Roman"/>
          <w:sz w:val="24"/>
          <w:szCs w:val="24"/>
        </w:rPr>
        <w:t>Курсивом выделены уроки, предполагающие углубленное изучение предмета (34 часа)</w:t>
      </w:r>
    </w:p>
    <w:p w:rsidR="00A139A5" w:rsidRPr="00086DF1" w:rsidRDefault="00A139A5" w:rsidP="005C23AE">
      <w:pPr>
        <w:rPr>
          <w:rFonts w:ascii="Times New Roman" w:hAnsi="Times New Roman"/>
          <w:sz w:val="24"/>
          <w:szCs w:val="24"/>
        </w:rPr>
      </w:pPr>
    </w:p>
    <w:tbl>
      <w:tblPr>
        <w:tblW w:w="10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551"/>
        <w:gridCol w:w="426"/>
        <w:gridCol w:w="708"/>
        <w:gridCol w:w="2410"/>
        <w:gridCol w:w="3119"/>
        <w:gridCol w:w="992"/>
      </w:tblGrid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5" w:rsidRPr="00D1597D" w:rsidRDefault="00A139A5" w:rsidP="00D1597D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Название разделов, тем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Характеристика основных видов деятельности учащихся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Планируемые результаты (УУД)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Формы контроля</w:t>
            </w: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 человека в литературе.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Беседа, викторина, работа с учебником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 xml:space="preserve">кратко повторить изученное в 5 классе; 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Развивать  умение  работать с учебником литературы;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Порассуждать на тему, что значит талантливый читатель и о роли книги вообще.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Герои в древнегреческих мифах. Прометей и Геракл.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Беседа, пересказ, тезисный план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Выявление художественной идеи мифа, развитие навыков составления тезисного плана учебника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Троянский цикл и его герои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и различные виды пересказа, дискуссия, изложение с элементами сочинения,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Вспомнить известные древнегреческие мифы;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Уметь передавать их содержание;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 xml:space="preserve">Познакомить с главными героями древнегреческой мифологии 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Гомер и его поэмы «Илиада» и «Одиссея». Образы Ахилла и Гектора.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Выявление главного свойства жанра легенды, определение художественной идеи легенды, формирование исследовательских навыков учащихся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Пересказ, анализ легенды, исследовательская работа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Образ Одиссея.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Выявление жанровых особенностей предания, сравнение сюжета  предания и мифа об Одиссее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Беседа, работа с учебником, сопоставительный анализ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Герои мифов разных народов в литературе.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Пересказ, анализ мифа, исследовательская работа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Повторить  фольклорные словесные произведения, жанры, художественные традиции.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Герои финского эпоса «Калевала».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и анализ фрагментов; работа с иллюстрациями; письменная проверочная работа.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Познакомиться с произведениями героического эпоса народов мира; закрепить представления учащихся о культурном герое; проверить знания учащихся по теме «Героический эпос народов мира».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Героический эпос. Образ Роланда.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вступительной статьи учебника; комментированное чтение и анализ фрагмента поэтического текста; ответы на вопросы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дать начальное представление о средневековом героическом эпосе; развивать навыки анализа художественных средств создания героического характера.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Образ Зигфрида в «Песни о нибелунгах».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комментированное чтение и анализ фрагментов поэтического текста; выразительное чтение фрагментов; ответы на вопросы учебника; работа с иллюстрациями.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обогатить представления шестиклассников о средневековом героическом эпосе; развивать навыки анализа художественных средств создания героического характера; закрепить навыки выразительного чтения.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песня и ее виды.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слово учителя; чтение фрагмента вступительной статьи; ответы на вопросы учебника; оформление таблицы.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видами народной песни; рассмотреть повествовательное и лирическое начала в народной песне.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Былина «Илья Муромец и Соловей-разбойник».Особенности былин.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художественное рассказывание; слово учителя; комментированное чтение былины; чтение вступительной статьи; ответы на вопросы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сформировать представления о жанре былины; рассмотреть заглавные образы былины, выявить средства и приемы их создания; определить черты национального характера Ильи Муромца.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Воплощение в образе богатыря национального характе</w:t>
            </w:r>
            <w:r w:rsidRPr="00D159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softHyphen/>
              <w:t>ра, нравственных достоинств героя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презентация иллюстраций к былинам; пересказ фрагмента былины; беседа по вопросам; инсценирование фрагмента былины; устное сочинение.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развить представления шестиклассников о тематике и содержании русских былин; познакомить их с образами былинных героев; стимулировать творческую и речевую активность учащихся; закрепить навык выразительного чтения на примере произведения былинного жанра.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Идеал человека в «Повести о Петре и Февронии Муромских».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различные виды пересказа, простой план. Исследовательская работа с текстом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показать особенности древнерусской литературы, развивать творческие способности учеников.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Рассказ об одном из героев древнерусской литературы.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различные виды пересказа, простой план.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Исследовательская работа с текстом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Воссоздание эпохи царствования Владимира Мономаха, выявление художественной идеи произведения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Баллады И. В. Гёте «Лесной царь» и Ф. Шиллера «Перчатка».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Выявление факторов, оказавших влияние на становление творческой личности поэта, совершенствование навыков выразительного чтения, развитие творческих способностей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Баллада B. Скотта «Клятва Мойны».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Выявление факторов, оказавших влияние на становление творческой личности поэта, совершенствование навыков выразительного чтения, развитие творческих способностей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Баллада Р. Л. Стивенсона «Вересковый мед».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Выявление факторов, оказавших влияние на становление творческой личности поэта, совершенствование навыков выразительного чтения, развитие творческих способностей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Баллада В. А. Жуковского «Светлана».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экскурсия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с биографией и литературным В.А.Жуковского и его балладой «Светлана»;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 Светланы и средства его создания.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особенности композиции и сюжета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eastAsia="Dotum" w:hAnsi="Times New Roman"/>
                <w:i/>
                <w:sz w:val="24"/>
                <w:szCs w:val="24"/>
                <w:lang w:eastAsia="ru-RU"/>
              </w:rPr>
            </w:pPr>
            <w:r w:rsidRPr="00D1597D">
              <w:rPr>
                <w:rFonts w:ascii="Times New Roman" w:eastAsia="Dotum" w:hAnsi="Times New Roman"/>
                <w:i/>
                <w:sz w:val="24"/>
                <w:szCs w:val="24"/>
                <w:lang w:eastAsia="ru-RU"/>
              </w:rPr>
              <w:t>Практикум. Выразительное чтение  произведения  как способ  его интерпретации.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eastAsia="Dotum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расширить знания учеников о личной и творческой биографии писателя; развивать навыки работы со стихотворным текстом,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eastAsia="Dotum" w:hAnsi="Times New Roman"/>
                <w:sz w:val="24"/>
                <w:szCs w:val="24"/>
                <w:lang w:eastAsia="ru-RU"/>
              </w:rPr>
              <w:t>Практикум.</w:t>
            </w: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Выразительное чтение произведений разных жанров (народной песни, были</w:t>
            </w: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ны, басни, баллады и др.).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различные виды чтения, чтение наизусть, подбор эпиграфов, творческая работа (микросочинение с данным финалом либо данным эпиграфом).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Повторить  фольклорные словесные произведения, жанры, художественные традиции.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Стихотворение А. С. Пушкина «Песнь о вещем Олеге».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кратко познакомить учеников с биографией и творчеством А. С. Пушкина, совершенствовать навыки анализа художественного произведения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Стихотворение А.С.Пушкина «Ворон к ворону летит»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Различные виды чтения, чтение наизусть, подбор эпиграфов, творческая работа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Роман  «Дубровский». История создания романа. Образы помещиков Дубровского и Троекурова в романе «Дубровский».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различные виды пересказа, анализ эпизода.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Углубить  знания  учеников о личной и творческой биографии А. С. Пушкина;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с его романом и выявить его  художественные особенности . Знакомство с исторической эпохой, формирование навыка сопоставительного анализа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 Дубровский в родительском доме.Нравственная проблемати</w:t>
            </w: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ка романа.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различные виды пересказа, анализ эпизода.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систему образов и основной конфликт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 романе «Дубровский», помочь увидеть нравственные и социальные проблемы в романе;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Вызвать интерес к творчеству поэта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 Дубровский в доме Троекурова.Романтическая история любви Дубровского и Маши</w:t>
            </w: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различные виды пересказа, анализ эпизода.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Углубить  знания  учеников о личной и творческой биографии А. С. Пушкина;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с его романом и выявить его  художественные особенности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Финал романа «Дубровский». Образ «благородного разбойника» Владимира Дубровского.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различные виды пересказа, анализ эпизода.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Углубить  знания  учеников о личной и творческой биографии А. С. Пушкина;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</w:t>
            </w:r>
            <w:r w:rsidRPr="00D159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 Портрет в литературном  произведении.Краткое изложение эпизода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работа с учебником; выполнение практических заданий учебника; сопоставление портретов двух персонажей; сопоставление словесного и живописного (графического) портрета.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Подготовить учащихся к пониманию темы сочинения;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Дальнейшее развитие речи учащихся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Вн.чт. «Барышня-крестьянка»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сравнительный анализ делового документа и художественного описания; работа над описанием портрета литературного персонажа.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развивать навыки работы с художественным текстом, подбора цитат по заданной теме; закрепить навык анализа портрета литературного персонажа.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Стихотворение М. Ю. Лермонтова «Парус».Поиски смысла жизни и душевной гармонии.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наизусть, письменный отзыв о прочитанном, подбор эпиграфов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творчеством, биографией   и лирикой М.Ю.Лермонтова;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Отработать отличия стиха от прозы;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Стихотворение М. Ю. Лермонтова «Листок».Символиче</w:t>
            </w: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softHyphen/>
              <w:t>ское значение образов природы.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наизусть, письменный отзыв о прочитанном.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отдельными фактами биографии (детства и юности) М. Ю. Лермонтова; закрепить навык анализа образной системы лирического произведения; развивать навыки выразительного чтения.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Поэма М. Ю. Лермонтова «Беглец».</w:t>
            </w: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наизусть, письменный отзыв о прочитанном.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 определения тематики литературного произведения; формировать навыки сопоставительного анализа лирических произведений и формулирования выводов.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Поэтизация народной жизни и крестьянского труда  в стих.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 В. Кольцова «Песня пахаря» и «Не шуми ты, рожь...».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Дать краткую характеристику творчества А. В. Кольцова;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с творчеством, его своеобразием.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 России в поэзии А. В. Кольцова</w:t>
            </w: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Исследовательская работа с текстом.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Стихотворения Ф. И. Тютчева «Какое дикое ущелье!..» и «С поляны коршун поднялся...».Тема взаимоотношений человека и природы.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Дать краткую характеристику творчества Ф. И. Тютчева;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с творчеством, его своеобразием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Нравственная проблематика стихотворения.Стихотворения А. А. Фета «Ласточки» и «Учись у них — у дуба, у березы...».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анализ стихотворения, беседа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Дать краткую характеристику творчества А. А. Фета;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с творчеством, его своеобразием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Черты близости и сходства лирических произведений Ф. И. Тютчева и А. А. Фета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сообщения учащихся о биографии поэта; комментированное чтение; словарная работа; беседа по вопросам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шестиклассников с художественным миром поэзии; сопоставить стихотворения поэта и народные песни.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Выразительное чтение стихотворений русских поэтов </w:t>
            </w: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XIX</w:t>
            </w: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стихотворений; беседа по вопросам; викторина.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обогатить представления шестиклассников о художественном мире поэзии; повторить ранее изученные литературные произведения, посвященные теме России.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Сказ Н. С. Лескова «Левша».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статьи учебника; рассмотрение иллюстраций к сказу и презентации «Портреты писателя»; беседа по вопросам учебника; просмотр фрагментов художественного фильма.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шестиклассников с отдельными фактами биографии и творчества Н. С. Лескова; обогатить представления учащихся об особенностях жанра сказа.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Образы русских умельцев.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сказа; ответы на вопросы учебника; инсценирование; описание портрета героя.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образы русских умельцев и средства их создания; проанализировать портрет левши в сказе; выявить особенности русского национального характера на примере персонажей «Левши».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Авторская позиция в сказе «Левша».Образ повествователя.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фрагментов сказа; наблюдение над лексикой и синтаксисом; работа с иллюстрациями; беседа по вопросам учебника; сопоставительный анализ позиций автора и повествователя.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обобщить представления учащихся об идейном содержании сказа, жанровом своеобразии произведения; рассмотреть образ повествователя и авторскую позицию в сказе.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Урок внеклассного чтения по рассказу Н.С.Лескова «Человек на часах</w:t>
            </w: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вопросам; анализ внутренней речи героя; межтекстовый анализ.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обобщить представления учащихся о национальных чертах русского человека и их отражении в произведениях русской литературы; раскрыть многообразие идейного содержания рассказа.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Практикум. </w:t>
            </w:r>
            <w:r w:rsidRPr="00D1597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Сообщение о жизни  и творчестве писателя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раздела учебника; чтение и анализ фрагментов из биографий; формулирование выводов; создание фрагмента текста биографического характера.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особенностями биографии как литературного жанра; подготовить к выступлению с сообщением о биографии и творчестве писателя.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Рассказ А. П. Чехова «Толстый и тонкий».Разоблачение трусости, лицемерия, угодничества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различные виды пересказа, подбор афоризмов и крылатых фраз из произведе¬ний А.П. Чехова;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Углубить  знания  учеников о личной и творческой биографии Чехова;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с его рассказом и выявить его  художественные особенности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Рассказ А. П. Чехова «Хамелеон».Роль художественной детали. Смысл на</w:t>
            </w: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softHyphen/>
              <w:t>звания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чтение, различные виды пересказа, подбор афоризмов и крылатых фраз из произведений А.П. Чехова;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обогатить представления учащихся о комическом и средствах его создания; развивать навыки сопоставительного анализа произведений и персонажей.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Особенности образов персонажей в юмористических про</w:t>
            </w: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softHyphen/>
              <w:t>изведениях в рассказах Чехова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рассказов; краткие пересказы; чтение по ролям; самостоятельная работа с таблицей.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обогатить представления учащихся о юморе и юмористических рассказах А. П. Чехова; развивать интерес к творчеству писателя.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Нонсенс и абсурд в английской поэзии.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статьи учебника; рассказы о писателях; чтение стихотворных текстов.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дать начальное представление о литературном творчестве как одной из форм словесной игры; познакомить учащихся с явлением нонсенса в английской поэзии; развивать навык работы со словом в художественном тексте.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Л. Кэрролл.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«Алиса в Стране чудес» (фрагменты).«Верлиока» (фрагмент из «Алисы в Зазеркалье»).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и анализ стихотворения; ответы на вопросы учебника; конкурс лимериков; анализ творческих работ.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продолжить знакомство учащихся с литературой нонсенса и абсурда; проанализировать творческие работы шестиклассников.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Сочинение лимериков.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Повесть Л. Н. Толстого «Детство».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различные типы пересказа, сочинение-зари-совка, составление цитатного плана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Проанализировать 1-4 главы: обратить внимание на отношение ребёнка к людям, которые его окружают, отметить влияние этих людей на мальчика; Показать учащимся душевную красоту русской женщины,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 Николеньки Иртеньева.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 учебника; пересказ фрагментов повести; чтение фрагментов повести; характеристика героя.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продолжить знакомство с главами повести Л. Н. Толстого и ее главным героем; показать особенности изображения внутреннего мира героя в произведении.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Образы родителей.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и анализ фрагментов повести; сопоставительный анализ глав повести; ответы на вопросы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продолжить знакомство с повестью Л. Н. Толстого, изображением семьи Николеньки; развивать навыки сопоставительного анализа.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Повесть А. М. Горького «Детство».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главы учебника; выразительное чтение фрагментов повести; ответы на вопросы учебника; комментированное чтение.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развивать представления учащихся об автобиографическом произведении на примере повести М. Горького; рассмотреть особенности изображения внутреннего мира ребенка; познакомиться с главными и второстепенными персонажами повести, образом повествователя.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Образы бабушки и деда Каширина.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ответы на вопросы учебника; работа с иллюстрациями к повести; сопоставительный анализ образов персонажей; работа с цитатами.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смысл названия повести и приемы создания образов бабушки и деда Каширина; развивать представления учащихся об автобиографическом произведении; закрепить навык составления речевой характеристики персонажа.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 Алеши.Жизнь в восприятии ребёнка.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 учебника; подбор цитат; характеристика героя; викторина по содержанию повести.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образ главного героя повести и средства его создания; развивать представление об авторской позиции и способах ее выражения в произведении.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/>
                <w:iCs/>
                <w:color w:val="632423"/>
                <w:sz w:val="24"/>
                <w:szCs w:val="24"/>
                <w:lang w:eastAsia="ru-RU"/>
              </w:rPr>
              <w:t>Р</w:t>
            </w:r>
            <w:r w:rsidRPr="00D1597D">
              <w:rPr>
                <w:rFonts w:ascii="Times New Roman" w:hAnsi="Times New Roman"/>
                <w:b/>
                <w:iCs/>
                <w:color w:val="632423"/>
                <w:sz w:val="24"/>
                <w:szCs w:val="24"/>
                <w:lang w:eastAsia="ru-RU"/>
              </w:rPr>
              <w:t>/</w:t>
            </w:r>
            <w:r w:rsidRPr="00D1597D">
              <w:rPr>
                <w:rFonts w:ascii="Times New Roman" w:hAnsi="Times New Roman"/>
                <w:b/>
                <w:i/>
                <w:iCs/>
                <w:color w:val="632423"/>
                <w:sz w:val="24"/>
                <w:szCs w:val="24"/>
                <w:lang w:eastAsia="ru-RU"/>
              </w:rPr>
              <w:t>Р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Составление цитатного плана характеристики персонажа.</w:t>
            </w: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текста; подбор цитат; беседа по вопросам.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формировать навыки подбора цитат для характеристики персонажа; обучать навыкам работы над сочинением.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внеклассного чтения по автобиографическим произведениям русских писателей.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вопросам; представление автобиографических произведений; творческая работа; выполнение тестовых заданий.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обобщить представления шестиклассников об автобиографическом произведении; продолжить знакомство с темой становления личности в литературе; развивать интерес учащихся к произведениям русских писателей.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Рассказ А. И. Куприна «Чудесный доктор».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статьи учебника; работа над техникой чтения; беседа по вопросам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отдельными фактами биографии и творчества А. И. Куприна и особенностями святочного рассказа.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Заглавный образ в рассказе «Чудесный доктор».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устные ответы на вопросы; отзывы о сочинении одноклассника; чтение фрагментов святочных рассказов.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повторить сведения о заглавном образе литературного произведения; закрепить навыки работы над сочинением о герое литературного произведения с выражением собственного отношения к нему.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Сочинение о персонаже литературного произведения. Анализ темы и составление развёрнутого плана сочинения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раздела учебника; выполнение практических заданий учебника; составление плана сочинения.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обогатить представления учащихся о сочинении на литературную тему, его основных видах; формировать навыки подбора и расположения материала в сочинении о персонаже литературного произведения.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Сочинение о персонаже (на материале изученных про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изведений Н. С. Лескова, Л. Н. Толстого или др.).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составление плана сочинения; формулирование темы сочинения; подбор цитат.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навыки написания вступления, работы над основной частью и заключением сочинения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 сочинений.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ученических сочинений; работа над ошибками.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проанализировать письменные работы учащихся по изученным ранее темам; провести работу над ошибками.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Символическое значение образов дороги, леса, ветра, утра и солнца в стихотворениях А.Блока «Лениво и тяжко плывут облака...» и «Встану я в утро туманное...».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устные сообщения о поэте; чтение главы учебника; выразительное чтение стихотворений; наблюдения над особенностями ритма в стихотворении.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отдельными фактами биографии и творчества А. А. Блока; обогатить представления учащихся о лирике как роде литературы и поэзии как форме художественной речи.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Образ лирического героя в стихотворениях А.Блока.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стихотворений; чтение наизусть; конкурс творческих работ.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развивать навыки выразительного чтения как способа интерпретации литературного произведения; обогатить представления учащихся о литературе как искусстве слова и о поэзии А. А. Блока.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Стихотворение В. В. Маяковского «Хорошее отношение к лошадям». Гуманистическое звучание произведения.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 лирического героя у поэта.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слово о поэте; чтение и анализ стихотворения; сравнительная характеристика поэтического текста и фрагмента прозаического текста.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дать представление об особенностях стиха В. В. Маяковского; подготовить учащихся к дальнейшему знакомству с творчеством поэта-новатора. Показать отношение человека к животным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Тоническая и силлабо-тоническая системы стихосложения.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главы учебника; выполнение практических заданий; чтение фрагментов стихотворений; наблюдения над особенностями ритма в произведении.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обобщить представления учащихся о тонической и силлабо-тонической системах стихосложения; закрепить навыки определения стихотворного размера и способа рифмовки.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Определение особенностей ритмики, метрики и строфики ранее изученных и самостоя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тельно прочитанных произведений.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Ямб в русской поэзии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стихотворений; краткие сообщения учащихся; чтение литературных пародий; беседа по вопросам; обсуждение плана-проспекта поэтической антологии.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развивать интерес учащихся к русской поэзии и совершенной стихотворной форме; обогатить представления о ритмико-интонационных возможностях ямба.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Сказка-быль М. М. Пришвина «Кладовая солнца».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 учебника; чтение статьи о писателе; выбор заглавий для глав сказки-были; просмотр кинофрагментов; знакомство с комментариями к повести.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фактами биографии и творчеством М. М. Пришвина; выявить особенности восприятия шестиклассниками идейно-эмоционального содержания повести.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Образы Насти и Митраши.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пересказ фрагментов сказки-были; работа над портретом и характеристикой героя; беседа по вопросам учебника; презентация иллюстраций к повести.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навыки анализа образов персонажей и средств их создания, работы с деталью в художественном повествовании; дать представление о нравственной проблематике повести.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Травки и Антипыча, рассказ о ели и сосне.Нравственная проблематика произведения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фрагментов; беседа по вопросам; творческая работа; сопоставительный анализ.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показать роль истории Травки и Антипыча, рассказа о ели и сосне в повествовании, раскрытии характеров героев и идейно-эмоциональном содержании произведения.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Смысл названия и жанрового определения произведения.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фрагментов; комментирование финала произведения; работа с символическими образами; викторина.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жанровое определение произведения; показать сочетание реальности и фантастики в повести; закрепить навык анализа авторской позиции в произведении.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Практикум. Сопоставительная  характеристика персонажей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вопросам; составление плана сопоставительной характеристики; чтение раздела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развивать представления учащихся о характеристике литературных персонажей; формировать навыки сопоставительной характеристики персонажей; закрепить навык подбора цитат из текста.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Письменная сопоставительная характеристика портретов Насти и Митраши.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вопросам; выполнение практических заданий; составление плана сочинения; формулирование темы сочинения; подбор цитат.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навыки написания вступления, работы над основной частью и заключением сочинения.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Сочинение, посвященное сопоставительной характеристике персонажей.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сочинений учащихся; анализ наиболее характерных ошибок; работа над ошибками.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критериями оценки сочинений; проанализировать наиболее характерные ошибки, соответствие вступления, основной части, заключения теме сочинения.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632423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Анализ сочинений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сочинений учащихся; анализ наиболее характерных ошибок; работа над ошибками.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критериями оценки сочинений; проанализировать наиболее характерные ошибки, соответствие вступления, основной части, заключения теме сочинения.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Стихотворения Н. М. Рубцова «Звезда полей» и «Листья осенние».Изображение родной природы в стихотворениях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вступительной статьи; беседа по вопросам учебника; анализ поэтического текста; работа над выразительностью чтения.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отдельными фактами биографии и творчества Н. М. Рубцова; закрепить представление об образе родины в пейзажной лирике.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Фольк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лорные традиции в стихотворениях Рубцова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стихотворений наизусть; представление музыкальных и живописных иллюстраций.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расширить представления учащихся о лирике Н. М. Рубцова; закрепить навыки выразительного чтения произведения как способа его интерпретации.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Рассказ В. Г. Распутина «Уроки французского».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вступительной статьи; ответы на вопросы учебника; чтение фрагментов рассказа.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шестиклассников с отдельными фактами биографии и творчества B. Г. Распутина; закрепить представления об автобиографическом произведении и о герое-рассказчике.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 главного героя рассказа.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выразительное чтение фрагментов; ответы на вопросы учебника; анализ художественной детали.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навыки анализа образа литературного персонажа; рассмотреть особенности повествования от первого лица.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 учительницы в рассказе.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рассказа; анализ образа; ответы на вопросы учебника; устные пересказы.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образ учительницы Лидии Михайловны, приемы создания этого образа; раскрыть смысл названия рассказа, показать роль посвящения и способы выражения авторской позиции в произведении.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Нравственные проблемы в рассказе «Уроки французского».</w:t>
            </w:r>
            <w:r w:rsidRPr="00D1597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ответы на вопросы учебника; творческая работа; диспут.</w:t>
            </w:r>
          </w:p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 xml:space="preserve">  Термины: тема, идея, проблематика, нравственная проблематика.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представления учащихся о проблематике произведения; подготовить к проведению письменной работы.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Авторская позиция  и способы её выражения.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беседа; диспут; просмотр фрагментов кинофильма; анализ письменных работ.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подвести итоги работы по рассказу В. Г. Распутина «Уроки французского»; проанализировать письменные работы учащихся.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Письменный ответ на вопрос о нравствен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ном содержании образа персонажа.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отзывов учащихся; выполнение работы над ошибками.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 создания устного и письменного отзыва о прочитанном произведении.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Жанр песни в русской поэзии XIX века.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статьи учебника; рассказы о поэтах; чтение текстов песен; беседа по вопросам учебника; прослушивание песен.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жанром песни в русской литературе XIX века; сопоставить народную песню и литературную песню.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Жанр песни в русской поэзии XX века.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текстов песен; беседа по вопросам учебника; прослушивание песен; устные сообщения о поэтах.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расширить представления учащихся о литературной песне; познакомить с избранными страницами русской литературной песни XX века.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Русский романс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текстов романсов; словарная работа; прослушивание романсов; просмотр кинофрагментов.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обогатить представления о романсе как разновидности литературной песни; расширить круг чтения шестиклассников, познакомить их с отдельными песнями, ставшими частью литературных произведений.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Рассказ Дж. Лондона «Сказание о Кише».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статьи о писателе; викторина; ответы на вопросы учебника; чтение фрагментов рассказа; краткий пересказ.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шестиклассников с фактами биографии и творчества Джека Лондона; обобщить имеющиеся у учащихся представления об образе человека в литературе, о герое литературного произведения, о жанре сказания.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 и природа в рассказе.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устное словесное рисование; выделение кадров для киносценария; ответы на вопросы учебника; характеристика одного из персонажей рассказа; работа с таблицей.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рассмотреть образы человека и природы в рассказе; определить черты национального характера в образе Киша; подготовить учащихся к составлению киносценария по фрагменту рассказа.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Отзыв о самостоятельно прочитанном про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изведении зарубежного писателя.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комментированное чтение фрагментов рассказа; ответы на вопросы; сопоставление описаний природы в рассказах; анализ образов героев.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шестиклассников с другими произведениями писателя; обобщить представления о героях Дж. Лондона, их отношении к жизни.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Повесть-сказка А. де Сент-Экзюпери «Маленький принц».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статьи учебника; чтение повести-сказки; ответы на вопросы учебника; работа с иллюстрациями.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шестиклассников с отдельными фактами биографии и творчества А. де Сент-Экзюпери; подготовить к восприятию необычного для учащихся произведения с философской проблематикой.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Философская проблематика повести-сказки.</w:t>
            </w:r>
            <w:r w:rsidRPr="00D1597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D1597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повести-сказки; работа с иллюстрациями; беседа по вопросам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философской проблематикой повести-сказки; дать начальное представление о «вечных» вопросах в литературных произведениях.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Образы «взрослых» в произведении.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повести-сказки; беседа по вопросам учебника; самостоятельная исследовательская работа.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представления учащихся об образах людей в литературе; совершенствовать навыки связной письменной речи.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Символическое значение образа маленького принца.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повести-сказки; работа с иллюстрациями; беседа по вопросам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расширить представления учащихся о символических образах; подвести итоги изучения повести-сказки А. де Сент-Экзюпери; подготовить к письменной творческой работе.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Мечта о разумно устроенном, красивом и справед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ливом мире.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произведений; презентация с использованием компьютера; рассказ о герое литературного произведения; отзывы о прочитанном произведении.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формировать читательские интересы учащихся; развивать навыки устного рассказа о писателе и о герое литературного произведения и письменного отзыва о прочитанном произведении с использованием новейших информационных технологий.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b/>
                <w:i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Отзыв о прочи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танном произведении.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повести-сказки; подбор цитат; письменная творческая работа.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знания учащихся о философской проблематике повести-сказки; развивать навыки самостоятельного подбора материала к сочинению по цитате из литературного произведения.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Жанровые признаки повести как среднего эпического жан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ра. Отличие повести от рассказа.</w:t>
            </w:r>
            <w:r w:rsidRPr="00D1597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А. А. Бестужев-Марлинский.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«Испытание». </w:t>
            </w:r>
            <w:r w:rsidRPr="00D1597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A. Чехов</w:t>
            </w:r>
            <w:r w:rsidRPr="00D1597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D1597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«Степь».</w:t>
            </w: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Повесть Н. В. Гоголя «Вий».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статьи учебника; рассказ о писателе; беседа по вопросам; чтение начала повести учителем; обмен впечатлениями; словарная работа.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обобщить представления учащихся о жанре повести; подготовить к восприятию и анализу повести Н. В. Гоголя «Вий».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Хомы Брута.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повести; выполнение практических заданий; устные рассказы о главном герое.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познакомить учащихся с историей главного героя повести; закрепить представления учащихся о теме литературного произведения.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Сопоставительная характеристика кузнеца Вакулы и Хомы Брута.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произведений; анализ финалов повестей; просмотр кинофрагментов.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 сопоставительной характеристики литературных персонажей; дать начальное представление о финале произведения как значимого для понимания авторской позиции элемента художественного текста.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Повесть В. М. Шукшина «Живет такой парень».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заочная экскурсия на родину писателя; демонстрация фотографий, слайдов, кинофрагментов; чтение повести; беседа по вопросам учебника.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обогатить представления учащихся о жанре повести; познакомить шестиклассников с отдельными фактами биографии и творчества В. М. Шукшина.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Пашки Колокольникова.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повести; беседа по вопросам учебника; просмотр фрагментов кинофильма.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навыки устной характеристики литературного персонажа; закрепить представления учащихся о юморе в литературном произведении.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Смысл названия повести.</w:t>
            </w:r>
            <w:r w:rsidRPr="00D1597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повести; беседа по вопросам учебника; письменная творческая работа.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расширить представления учащихся о жанре повести; закрепить навык сопоставительной характеристики литературных персонажей.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D1597D">
              <w:rPr>
                <w:rFonts w:ascii="Times New Roman" w:hAnsi="Times New Roman"/>
                <w:b/>
                <w:i/>
                <w:iCs/>
                <w:color w:val="632423"/>
                <w:sz w:val="24"/>
                <w:szCs w:val="24"/>
                <w:lang w:eastAsia="ru-RU"/>
              </w:rPr>
              <w:t>Р/Р</w:t>
            </w:r>
            <w:r w:rsidRPr="00D159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Письменные отзывы о прочитанных повестях.</w:t>
            </w:r>
            <w:r w:rsidRPr="00D1597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  <w:bookmarkEnd w:id="0"/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чтение фрагментов отзывов учащихся; выполнение работы над ошибками.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закрепить навык создания устного и письменного отзыва о прочитанном произведении.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5" w:rsidRPr="00D1597D">
        <w:tc>
          <w:tcPr>
            <w:tcW w:w="710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51" w:type="dxa"/>
          </w:tcPr>
          <w:p w:rsidR="00A139A5" w:rsidRPr="00D1597D" w:rsidRDefault="00A139A5" w:rsidP="00D1597D">
            <w:pPr>
              <w:tabs>
                <w:tab w:val="left" w:pos="2320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159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Итоговый урок. Рекомендации книг для внеклассного чтения.</w:t>
            </w:r>
          </w:p>
        </w:tc>
        <w:tc>
          <w:tcPr>
            <w:tcW w:w="426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5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139A5" w:rsidRPr="00D1597D" w:rsidRDefault="00A139A5" w:rsidP="00D159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беседа по вопросам; записи в тетрадях; взаимные рекомендации книг для внеклассного чтения.</w:t>
            </w:r>
          </w:p>
        </w:tc>
        <w:tc>
          <w:tcPr>
            <w:tcW w:w="3119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</w:rPr>
            </w:pPr>
            <w:r w:rsidRPr="00D1597D">
              <w:rPr>
                <w:rFonts w:ascii="Times New Roman" w:hAnsi="Times New Roman"/>
              </w:rPr>
              <w:t>подвести итоги работы за год; наметить перспективы изучения в 7 классе сюжета литературного произведения; рекомендовать книги для классного и внеклассного чтения.</w:t>
            </w:r>
          </w:p>
        </w:tc>
        <w:tc>
          <w:tcPr>
            <w:tcW w:w="992" w:type="dxa"/>
          </w:tcPr>
          <w:p w:rsidR="00A139A5" w:rsidRPr="00D1597D" w:rsidRDefault="00A139A5" w:rsidP="00D1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39A5" w:rsidRPr="00CE6111" w:rsidRDefault="00A139A5" w:rsidP="00CE6111">
      <w:pPr>
        <w:rPr>
          <w:rFonts w:ascii="Times New Roman" w:hAnsi="Times New Roman"/>
        </w:rPr>
      </w:pPr>
    </w:p>
    <w:p w:rsidR="00A139A5" w:rsidRPr="00A31896" w:rsidRDefault="00A139A5" w:rsidP="00A318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1896">
        <w:rPr>
          <w:rFonts w:ascii="Times New Roman" w:hAnsi="Times New Roman"/>
          <w:sz w:val="24"/>
          <w:szCs w:val="24"/>
        </w:rPr>
        <w:t>Литература</w:t>
      </w:r>
    </w:p>
    <w:p w:rsidR="00A139A5" w:rsidRPr="00A31896" w:rsidRDefault="00A139A5" w:rsidP="00A318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1896">
        <w:rPr>
          <w:rFonts w:ascii="Times New Roman" w:hAnsi="Times New Roman"/>
          <w:sz w:val="24"/>
          <w:szCs w:val="24"/>
        </w:rPr>
        <w:t>1. ФГОС Литература. Рабочие программы. Предметная линия учебников под редакцией В.Ф.Чертова 5-9 классы Пособие для учителей общеобразовательных учреждений М., «Просвещение» 2011</w:t>
      </w:r>
    </w:p>
    <w:p w:rsidR="00A139A5" w:rsidRPr="00A31896" w:rsidRDefault="00A139A5" w:rsidP="00A318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1896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Учебник. «Литература 6</w:t>
      </w:r>
      <w:r w:rsidRPr="00A31896">
        <w:rPr>
          <w:rFonts w:ascii="Times New Roman" w:hAnsi="Times New Roman"/>
          <w:sz w:val="24"/>
          <w:szCs w:val="24"/>
        </w:rPr>
        <w:t xml:space="preserve"> класс» (1ч. 2ч.) В.Ф.Чертов, Л.А.Трубина</w:t>
      </w:r>
    </w:p>
    <w:p w:rsidR="00A139A5" w:rsidRPr="00A31896" w:rsidRDefault="00A139A5" w:rsidP="00A318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1896">
        <w:rPr>
          <w:rFonts w:ascii="Times New Roman" w:hAnsi="Times New Roman"/>
          <w:sz w:val="24"/>
          <w:szCs w:val="24"/>
        </w:rPr>
        <w:t>Технические средства</w:t>
      </w:r>
    </w:p>
    <w:p w:rsidR="00A139A5" w:rsidRPr="00A31896" w:rsidRDefault="00A139A5" w:rsidP="00A318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1896">
        <w:rPr>
          <w:rFonts w:ascii="Times New Roman" w:hAnsi="Times New Roman"/>
          <w:sz w:val="24"/>
          <w:szCs w:val="24"/>
        </w:rPr>
        <w:t xml:space="preserve">1. Фонохрестоматия, </w:t>
      </w:r>
      <w:r w:rsidRPr="00A31896">
        <w:rPr>
          <w:rFonts w:ascii="Times New Roman" w:hAnsi="Times New Roman"/>
          <w:sz w:val="24"/>
          <w:szCs w:val="24"/>
          <w:lang w:val="en-US"/>
        </w:rPr>
        <w:t>CD</w:t>
      </w:r>
      <w:r w:rsidRPr="00A31896">
        <w:rPr>
          <w:rFonts w:ascii="Times New Roman" w:hAnsi="Times New Roman"/>
          <w:sz w:val="24"/>
          <w:szCs w:val="24"/>
        </w:rPr>
        <w:t>-диск.</w:t>
      </w:r>
    </w:p>
    <w:p w:rsidR="00A139A5" w:rsidRDefault="00A139A5" w:rsidP="00A318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896">
        <w:rPr>
          <w:rFonts w:ascii="Times New Roman" w:hAnsi="Times New Roman"/>
          <w:sz w:val="24"/>
          <w:szCs w:val="24"/>
        </w:rPr>
        <w:t>2. Компьютер</w:t>
      </w:r>
    </w:p>
    <w:p w:rsidR="00A139A5" w:rsidRPr="00A31896" w:rsidRDefault="00A139A5" w:rsidP="00A318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1896">
        <w:rPr>
          <w:rFonts w:ascii="Times New Roman" w:hAnsi="Times New Roman"/>
          <w:sz w:val="24"/>
          <w:szCs w:val="24"/>
          <w:lang w:eastAsia="ru-RU"/>
        </w:rPr>
        <w:t>Ресурсы ИКТ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BiblioГид - книги и дети: проект Российской государственной детской библиотеки.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 «И.С. Тургенев. Произведения».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«М.Ю. Лермонтов. Стихотворения».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Диск «Миф и мифология. 6</w:t>
      </w:r>
      <w:r w:rsidRPr="00CE6111">
        <w:rPr>
          <w:rFonts w:ascii="Times New Roman" w:hAnsi="Times New Roman"/>
          <w:sz w:val="24"/>
          <w:szCs w:val="24"/>
          <w:lang w:eastAsia="ru-RU"/>
        </w:rPr>
        <w:t xml:space="preserve"> класс».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«Обучающая программа для школьников от 10 лет и абитуриентов по литературе. Возраст: 5 – 11 классы».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«Полный мультимедийный курс по  литературе  для 5 класса, 40 интерактивных уроков».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«Пушкин Александр Сергеевич. Сказки».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bCs/>
          <w:iCs/>
          <w:sz w:val="24"/>
          <w:szCs w:val="24"/>
          <w:lang w:eastAsia="ru-RU"/>
        </w:rPr>
        <w:t>Диск « Русские словари</w:t>
      </w:r>
      <w:r w:rsidRPr="00CE6111">
        <w:rPr>
          <w:rFonts w:ascii="Times New Roman" w:hAnsi="Times New Roman"/>
          <w:sz w:val="24"/>
          <w:szCs w:val="24"/>
          <w:lang w:eastAsia="ru-RU"/>
        </w:rPr>
        <w:t>: Толковый,  Иностранных слов, Толковый словарь В. Даля, Географические наименования, Синонимы, Антонимы и Паронимы.  240 000 терминов».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«Сказки великого Х. К. Андерсена».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 Словарь литературоведческих терминов».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«Сказы П.П. Бажова».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«Тестирующая программа для школьников и абитуриентов.  Кирилл и Меф</w:t>
      </w:r>
      <w:r>
        <w:rPr>
          <w:rFonts w:ascii="Times New Roman" w:hAnsi="Times New Roman"/>
          <w:sz w:val="24"/>
          <w:szCs w:val="24"/>
          <w:lang w:eastAsia="ru-RU"/>
        </w:rPr>
        <w:t>одий. 6</w:t>
      </w:r>
      <w:r w:rsidRPr="00CE6111">
        <w:rPr>
          <w:rFonts w:ascii="Times New Roman" w:hAnsi="Times New Roman"/>
          <w:sz w:val="24"/>
          <w:szCs w:val="24"/>
          <w:lang w:eastAsia="ru-RU"/>
        </w:rPr>
        <w:t xml:space="preserve"> класс».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>Диск «Устное народное творчество. Сказки. Предания. Загадки. Пословицы. Поговорки».</w:t>
      </w:r>
    </w:p>
    <w:p w:rsidR="00A139A5" w:rsidRPr="00CE6111" w:rsidRDefault="00A139A5" w:rsidP="00D3590E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111">
        <w:rPr>
          <w:rFonts w:ascii="Times New Roman" w:hAnsi="Times New Roman"/>
          <w:sz w:val="24"/>
          <w:szCs w:val="24"/>
          <w:lang w:eastAsia="ru-RU"/>
        </w:rPr>
        <w:t xml:space="preserve">Диск « Уроки </w:t>
      </w:r>
      <w:r>
        <w:rPr>
          <w:rFonts w:ascii="Times New Roman" w:hAnsi="Times New Roman"/>
          <w:sz w:val="24"/>
          <w:szCs w:val="24"/>
          <w:lang w:eastAsia="ru-RU"/>
        </w:rPr>
        <w:t xml:space="preserve"> литературы  Кирилла и Мефодия.6</w:t>
      </w:r>
      <w:r w:rsidRPr="00CE6111">
        <w:rPr>
          <w:rFonts w:ascii="Times New Roman" w:hAnsi="Times New Roman"/>
          <w:sz w:val="24"/>
          <w:szCs w:val="24"/>
          <w:lang w:eastAsia="ru-RU"/>
        </w:rPr>
        <w:t xml:space="preserve"> класс.</w:t>
      </w:r>
    </w:p>
    <w:p w:rsidR="00A139A5" w:rsidRPr="00CE6111" w:rsidRDefault="00A139A5" w:rsidP="00D359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39A5" w:rsidRPr="00CE6111" w:rsidRDefault="00A139A5" w:rsidP="00D359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39A5" w:rsidRPr="00CE6111" w:rsidRDefault="00A139A5">
      <w:pPr>
        <w:rPr>
          <w:rFonts w:ascii="Times New Roman" w:hAnsi="Times New Roman"/>
          <w:sz w:val="24"/>
          <w:szCs w:val="24"/>
        </w:rPr>
      </w:pPr>
    </w:p>
    <w:sectPr w:rsidR="00A139A5" w:rsidRPr="00CE6111" w:rsidSect="00CE6111">
      <w:footerReference w:type="default" r:id="rId7"/>
      <w:footerReference w:type="first" r:id="rId8"/>
      <w:pgSz w:w="11906" w:h="16838"/>
      <w:pgMar w:top="1134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9A5" w:rsidRDefault="00A139A5" w:rsidP="00CA621F">
      <w:pPr>
        <w:spacing w:after="0" w:line="240" w:lineRule="auto"/>
      </w:pPr>
      <w:r>
        <w:separator/>
      </w:r>
    </w:p>
  </w:endnote>
  <w:endnote w:type="continuationSeparator" w:id="0">
    <w:p w:rsidR="00A139A5" w:rsidRDefault="00A139A5" w:rsidP="00CA6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otum">
    <w:altName w:val="Ґм¬Ч?¬д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5" w:rsidRDefault="00A139A5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A139A5" w:rsidRDefault="00A139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5" w:rsidRDefault="00A139A5">
    <w:pPr>
      <w:pStyle w:val="Footer"/>
      <w:jc w:val="center"/>
    </w:pPr>
    <w:fldSimple w:instr="PAGE   \* MERGEFORMAT">
      <w:r>
        <w:rPr>
          <w:noProof/>
        </w:rPr>
        <w:t>0</w:t>
      </w:r>
    </w:fldSimple>
  </w:p>
  <w:p w:rsidR="00A139A5" w:rsidRDefault="00A139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9A5" w:rsidRDefault="00A139A5" w:rsidP="00CA621F">
      <w:pPr>
        <w:spacing w:after="0" w:line="240" w:lineRule="auto"/>
      </w:pPr>
      <w:r>
        <w:separator/>
      </w:r>
    </w:p>
  </w:footnote>
  <w:footnote w:type="continuationSeparator" w:id="0">
    <w:p w:rsidR="00A139A5" w:rsidRDefault="00A139A5" w:rsidP="00CA6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3A0D24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3127A69"/>
    <w:multiLevelType w:val="hybridMultilevel"/>
    <w:tmpl w:val="08C4AC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184CA8"/>
    <w:multiLevelType w:val="singleLevel"/>
    <w:tmpl w:val="030E9364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4">
    <w:nsid w:val="08665D95"/>
    <w:multiLevelType w:val="hybridMultilevel"/>
    <w:tmpl w:val="C8F6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56FAA"/>
    <w:multiLevelType w:val="hybridMultilevel"/>
    <w:tmpl w:val="A7607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AC169C"/>
    <w:multiLevelType w:val="singleLevel"/>
    <w:tmpl w:val="01EE6E9E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7">
    <w:nsid w:val="1B94222A"/>
    <w:multiLevelType w:val="singleLevel"/>
    <w:tmpl w:val="F1421874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8">
    <w:nsid w:val="26623DF6"/>
    <w:multiLevelType w:val="hybridMultilevel"/>
    <w:tmpl w:val="9B4E7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AD6817"/>
    <w:multiLevelType w:val="singleLevel"/>
    <w:tmpl w:val="F88A5DC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0">
    <w:nsid w:val="2C200118"/>
    <w:multiLevelType w:val="hybridMultilevel"/>
    <w:tmpl w:val="0D04B450"/>
    <w:lvl w:ilvl="0" w:tplc="6C94D8C2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0F33F3"/>
    <w:multiLevelType w:val="singleLevel"/>
    <w:tmpl w:val="588E93D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">
    <w:nsid w:val="2EAA7C10"/>
    <w:multiLevelType w:val="singleLevel"/>
    <w:tmpl w:val="7AEE9A3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3">
    <w:nsid w:val="3507021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4">
    <w:nsid w:val="3A742E37"/>
    <w:multiLevelType w:val="hybridMultilevel"/>
    <w:tmpl w:val="AB08D5D8"/>
    <w:lvl w:ilvl="0" w:tplc="030E9364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082CCC"/>
    <w:multiLevelType w:val="hybridMultilevel"/>
    <w:tmpl w:val="55F06DD0"/>
    <w:lvl w:ilvl="0" w:tplc="0074DBAE">
      <w:start w:val="1"/>
      <w:numFmt w:val="decimal"/>
      <w:lvlText w:val="%1."/>
      <w:lvlJc w:val="left"/>
      <w:pPr>
        <w:ind w:left="37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9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9" w:hanging="180"/>
      </w:pPr>
      <w:rPr>
        <w:rFonts w:cs="Times New Roman"/>
      </w:rPr>
    </w:lvl>
  </w:abstractNum>
  <w:abstractNum w:abstractNumId="16">
    <w:nsid w:val="4E8F7C8F"/>
    <w:multiLevelType w:val="singleLevel"/>
    <w:tmpl w:val="992CBB04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557F396D"/>
    <w:multiLevelType w:val="singleLevel"/>
    <w:tmpl w:val="EFF4180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8">
    <w:nsid w:val="5E3158D3"/>
    <w:multiLevelType w:val="singleLevel"/>
    <w:tmpl w:val="AA84042C"/>
    <w:lvl w:ilvl="0">
      <w:start w:val="10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9">
    <w:nsid w:val="62440DF7"/>
    <w:multiLevelType w:val="hybridMultilevel"/>
    <w:tmpl w:val="E468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89824">
      <w:start w:val="9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color w:val="00000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184124"/>
    <w:multiLevelType w:val="singleLevel"/>
    <w:tmpl w:val="6A6C193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1">
    <w:nsid w:val="6B2D6854"/>
    <w:multiLevelType w:val="multilevel"/>
    <w:tmpl w:val="AB08D5D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936CF7"/>
    <w:multiLevelType w:val="hybridMultilevel"/>
    <w:tmpl w:val="2406609C"/>
    <w:lvl w:ilvl="0" w:tplc="6C94D8C2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94D5FEF"/>
    <w:multiLevelType w:val="hybridMultilevel"/>
    <w:tmpl w:val="2D00C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794CCD"/>
    <w:multiLevelType w:val="singleLevel"/>
    <w:tmpl w:val="1E342DC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23"/>
  </w:num>
  <w:num w:numId="3">
    <w:abstractNumId w:val="4"/>
  </w:num>
  <w:num w:numId="4">
    <w:abstractNumId w:val="19"/>
  </w:num>
  <w:num w:numId="5">
    <w:abstractNumId w:val="0"/>
    <w:lvlOverride w:ilvl="0">
      <w:lvl w:ilvl="0">
        <w:numFmt w:val="bullet"/>
        <w:lvlText w:val="*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*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220"/>
        <w:lvlJc w:val="left"/>
        <w:rPr>
          <w:rFonts w:ascii="Times New Roman" w:hAnsi="Times New Roman" w:hint="default"/>
        </w:rPr>
      </w:lvl>
    </w:lvlOverride>
  </w:num>
  <w:num w:numId="8">
    <w:abstractNumId w:val="17"/>
  </w:num>
  <w:num w:numId="9">
    <w:abstractNumId w:val="24"/>
  </w:num>
  <w:num w:numId="10">
    <w:abstractNumId w:val="24"/>
    <w:lvlOverride w:ilvl="0">
      <w:lvl w:ilvl="0">
        <w:start w:val="1"/>
        <w:numFmt w:val="decimal"/>
        <w:lvlText w:val="%1.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7"/>
  </w:num>
  <w:num w:numId="13">
    <w:abstractNumId w:val="3"/>
  </w:num>
  <w:num w:numId="14">
    <w:abstractNumId w:val="6"/>
  </w:num>
  <w:num w:numId="15">
    <w:abstractNumId w:val="12"/>
  </w:num>
  <w:num w:numId="16">
    <w:abstractNumId w:val="11"/>
  </w:num>
  <w:num w:numId="17">
    <w:abstractNumId w:val="16"/>
  </w:num>
  <w:num w:numId="18">
    <w:abstractNumId w:val="18"/>
  </w:num>
  <w:num w:numId="19">
    <w:abstractNumId w:val="14"/>
  </w:num>
  <w:num w:numId="20">
    <w:abstractNumId w:val="8"/>
  </w:num>
  <w:num w:numId="21">
    <w:abstractNumId w:val="10"/>
  </w:num>
  <w:num w:numId="22">
    <w:abstractNumId w:val="22"/>
  </w:num>
  <w:num w:numId="23">
    <w:abstractNumId w:val="21"/>
  </w:num>
  <w:num w:numId="24">
    <w:abstractNumId w:val="2"/>
  </w:num>
  <w:num w:numId="25">
    <w:abstractNumId w:val="15"/>
  </w:num>
  <w:num w:numId="26">
    <w:abstractNumId w:val="5"/>
  </w:num>
  <w:num w:numId="27">
    <w:abstractNumId w:val="1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6111"/>
    <w:rsid w:val="000525D7"/>
    <w:rsid w:val="00086DF1"/>
    <w:rsid w:val="001F1431"/>
    <w:rsid w:val="00265771"/>
    <w:rsid w:val="00320866"/>
    <w:rsid w:val="0045072E"/>
    <w:rsid w:val="00457F53"/>
    <w:rsid w:val="004A03AE"/>
    <w:rsid w:val="005C23AE"/>
    <w:rsid w:val="00614C68"/>
    <w:rsid w:val="0077118C"/>
    <w:rsid w:val="007C022B"/>
    <w:rsid w:val="00810126"/>
    <w:rsid w:val="008762EB"/>
    <w:rsid w:val="008A6485"/>
    <w:rsid w:val="008F165B"/>
    <w:rsid w:val="0092762E"/>
    <w:rsid w:val="009977C6"/>
    <w:rsid w:val="00A139A5"/>
    <w:rsid w:val="00A25F73"/>
    <w:rsid w:val="00A31896"/>
    <w:rsid w:val="00A9355B"/>
    <w:rsid w:val="00BA0E13"/>
    <w:rsid w:val="00CA621F"/>
    <w:rsid w:val="00CD1E04"/>
    <w:rsid w:val="00CE6111"/>
    <w:rsid w:val="00D1597D"/>
    <w:rsid w:val="00D3590E"/>
    <w:rsid w:val="00DC5A5C"/>
    <w:rsid w:val="00E82D1B"/>
    <w:rsid w:val="00FE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21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E6111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Normal"/>
    <w:uiPriority w:val="99"/>
    <w:rsid w:val="00CE6111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CE6111"/>
    <w:pPr>
      <w:spacing w:after="200" w:line="276" w:lineRule="auto"/>
    </w:pPr>
    <w:rPr>
      <w:rFonts w:eastAsia="Times New Roman"/>
    </w:rPr>
  </w:style>
  <w:style w:type="character" w:customStyle="1" w:styleId="NoSpacingChar">
    <w:name w:val="No Spacing Char"/>
    <w:link w:val="NoSpacing"/>
    <w:uiPriority w:val="99"/>
    <w:locked/>
    <w:rsid w:val="00CE6111"/>
    <w:rPr>
      <w:rFonts w:ascii="Calibri" w:hAnsi="Calibri"/>
      <w:sz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E611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E6111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E611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E6111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CE611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E6111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E6111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table" w:styleId="TableGrid">
    <w:name w:val="Table Grid"/>
    <w:basedOn w:val="TableNormal"/>
    <w:uiPriority w:val="99"/>
    <w:rsid w:val="00CE61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79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21</Pages>
  <Words>7155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26</cp:lastModifiedBy>
  <cp:revision>16</cp:revision>
  <cp:lastPrinted>2017-09-13T10:51:00Z</cp:lastPrinted>
  <dcterms:created xsi:type="dcterms:W3CDTF">2013-11-05T16:42:00Z</dcterms:created>
  <dcterms:modified xsi:type="dcterms:W3CDTF">2019-10-14T09:40:00Z</dcterms:modified>
</cp:coreProperties>
</file>